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0" w:type="auto"/>
        <w:tblLook w:val="04A0"/>
      </w:tblPr>
      <w:tblGrid>
        <w:gridCol w:w="8601"/>
      </w:tblGrid>
      <w:tr w:rsidR="000D794E" w:rsidTr="000D794E">
        <w:trPr>
          <w:trHeight w:val="330"/>
        </w:trPr>
        <w:tc>
          <w:tcPr>
            <w:tcW w:w="8601" w:type="dxa"/>
          </w:tcPr>
          <w:p w:rsidR="000D794E" w:rsidRPr="00F57019" w:rsidRDefault="000D794E" w:rsidP="000D794E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IDENTIFICAÇÃO</w:t>
            </w:r>
          </w:p>
        </w:tc>
      </w:tr>
    </w:tbl>
    <w:p w:rsidR="00727862" w:rsidRDefault="00727862" w:rsidP="00400E0D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0D794E" w:rsidRPr="00400E0D" w:rsidRDefault="00400E0D" w:rsidP="00400E0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>NOME DO CURSO</w:t>
      </w:r>
      <w:r w:rsidRPr="000D794E">
        <w:rPr>
          <w:rFonts w:ascii="Arial" w:hAnsi="Arial" w:cs="Arial"/>
          <w:b/>
          <w:sz w:val="24"/>
          <w:szCs w:val="24"/>
        </w:rPr>
        <w:t xml:space="preserve">: </w:t>
      </w:r>
      <w:r w:rsidR="003C366A">
        <w:rPr>
          <w:rFonts w:ascii="Arial" w:hAnsi="Arial" w:cs="Arial"/>
          <w:b/>
          <w:sz w:val="24"/>
          <w:szCs w:val="24"/>
        </w:rPr>
        <w:t>ARQUITETURA E URBANISMO</w:t>
      </w:r>
    </w:p>
    <w:p w:rsidR="007F00DC" w:rsidRPr="000A2E4B" w:rsidRDefault="000D794E" w:rsidP="007F00DC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 xml:space="preserve">NOME DA </w:t>
      </w:r>
      <w:r w:rsidR="00E66226" w:rsidRPr="000D794E">
        <w:rPr>
          <w:rFonts w:ascii="Arial" w:hAnsi="Arial" w:cs="Arial"/>
          <w:b/>
          <w:bCs/>
          <w:sz w:val="24"/>
          <w:szCs w:val="24"/>
        </w:rPr>
        <w:t>DISCIPLINA</w:t>
      </w:r>
      <w:r w:rsidR="00E66226">
        <w:rPr>
          <w:rFonts w:ascii="Arial" w:hAnsi="Arial" w:cs="Arial"/>
          <w:b/>
          <w:sz w:val="24"/>
          <w:szCs w:val="24"/>
        </w:rPr>
        <w:t xml:space="preserve">: </w:t>
      </w:r>
      <w:r w:rsidR="007F00DC" w:rsidRPr="000A2E4B">
        <w:rPr>
          <w:rFonts w:ascii="Arial" w:hAnsi="Arial" w:cs="Arial"/>
          <w:b/>
          <w:sz w:val="24"/>
          <w:szCs w:val="24"/>
        </w:rPr>
        <w:t>CIÊNCIA DOS MATERIAIS</w:t>
      </w:r>
    </w:p>
    <w:p w:rsidR="00386F46" w:rsidRPr="000A2E4B" w:rsidRDefault="00386F46" w:rsidP="00386F46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727862" w:rsidRPr="00E653E6" w:rsidRDefault="00727862" w:rsidP="0072786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RPr="00F57019" w:rsidTr="000D794E">
        <w:tc>
          <w:tcPr>
            <w:tcW w:w="8644" w:type="dxa"/>
          </w:tcPr>
          <w:p w:rsidR="000D794E" w:rsidRPr="00F57019" w:rsidRDefault="000D794E" w:rsidP="000D794E">
            <w:pPr>
              <w:spacing w:line="360" w:lineRule="auto"/>
              <w:jc w:val="left"/>
              <w:rPr>
                <w:rFonts w:ascii="Arial" w:eastAsia="Times New Roman" w:hAnsi="Arial" w:cs="Arial"/>
                <w:b/>
                <w:kern w:val="2"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2- EMENTA:</w:t>
            </w:r>
          </w:p>
        </w:tc>
      </w:tr>
    </w:tbl>
    <w:p w:rsidR="0037703E" w:rsidRPr="00F57019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p w:rsidR="007F00DC" w:rsidRPr="000A2E4B" w:rsidRDefault="007F00DC" w:rsidP="007F00D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Propriedades Mecânicas; Ligações Químicas, Arranjos Atômicos, Análise de Raios-X; Imperfeições Estruturais; Movimentos Atômicos; Condutividade Elétrica; Comportamento Magnético; Deformações dos Metais; Polímeros; Materiais Cerâmicos; Diagramas de Fases; Reações no Estado Sólido; Modificações de Propriedades Através de Alterações na Microestrutura.</w:t>
      </w:r>
    </w:p>
    <w:p w:rsidR="007F00DC" w:rsidRPr="000A2E4B" w:rsidRDefault="007F00DC" w:rsidP="007F00DC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F72EEB" w:rsidRPr="00E653E6" w:rsidRDefault="00F72EEB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F57019" w:rsidRDefault="000D794E" w:rsidP="000D794E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3- BIBLIOGRAFIA BÁSICA:</w:t>
            </w:r>
          </w:p>
        </w:tc>
      </w:tr>
    </w:tbl>
    <w:p w:rsidR="0037703E" w:rsidRDefault="0037703E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7F00DC" w:rsidRPr="000A2E4B" w:rsidRDefault="007F00DC" w:rsidP="007F00D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CALLISTER JR., </w:t>
      </w:r>
      <w:proofErr w:type="spellStart"/>
      <w:r w:rsidRPr="000A2E4B">
        <w:rPr>
          <w:rFonts w:ascii="Arial" w:hAnsi="Arial" w:cs="Arial"/>
          <w:sz w:val="24"/>
          <w:szCs w:val="24"/>
        </w:rPr>
        <w:t>W.D.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, </w:t>
      </w:r>
      <w:r w:rsidRPr="000A2E4B">
        <w:rPr>
          <w:rFonts w:ascii="Arial" w:hAnsi="Arial" w:cs="Arial"/>
          <w:b/>
          <w:sz w:val="24"/>
          <w:szCs w:val="24"/>
        </w:rPr>
        <w:t>Ciência e Engenharia dos Materiais, uma Introdução</w:t>
      </w:r>
      <w:r w:rsidRPr="000A2E4B">
        <w:rPr>
          <w:rFonts w:ascii="Arial" w:hAnsi="Arial" w:cs="Arial"/>
          <w:sz w:val="24"/>
          <w:szCs w:val="24"/>
        </w:rPr>
        <w:t>, 7ª Edição, Ed. Guanabara, 2008.</w:t>
      </w:r>
    </w:p>
    <w:p w:rsidR="007F00DC" w:rsidRPr="000A2E4B" w:rsidRDefault="007F00DC" w:rsidP="007F00D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WILLIAM D. </w:t>
      </w:r>
      <w:proofErr w:type="spellStart"/>
      <w:r w:rsidRPr="000A2E4B">
        <w:rPr>
          <w:rFonts w:ascii="Arial" w:hAnsi="Arial" w:cs="Arial"/>
          <w:sz w:val="24"/>
          <w:szCs w:val="24"/>
        </w:rPr>
        <w:t>Callister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, Jr. </w:t>
      </w:r>
      <w:r w:rsidRPr="000A2E4B">
        <w:rPr>
          <w:rFonts w:ascii="Arial" w:hAnsi="Arial" w:cs="Arial"/>
          <w:b/>
          <w:sz w:val="24"/>
          <w:szCs w:val="24"/>
        </w:rPr>
        <w:t>Ciência e Engenharia de Materiais: Uma Introdução</w:t>
      </w:r>
      <w:r w:rsidRPr="000A2E4B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0A2E4B">
        <w:rPr>
          <w:rFonts w:ascii="Arial" w:hAnsi="Arial" w:cs="Arial"/>
          <w:sz w:val="24"/>
          <w:szCs w:val="24"/>
        </w:rPr>
        <w:t>Rio de Janeiro- RJ, LTC – Editora, 2002</w:t>
      </w:r>
      <w:proofErr w:type="gramEnd"/>
      <w:r w:rsidRPr="000A2E4B">
        <w:rPr>
          <w:rFonts w:ascii="Arial" w:hAnsi="Arial" w:cs="Arial"/>
          <w:sz w:val="24"/>
          <w:szCs w:val="24"/>
        </w:rPr>
        <w:t>.</w:t>
      </w:r>
    </w:p>
    <w:p w:rsidR="000A3FA4" w:rsidRPr="00E653E6" w:rsidRDefault="000A3FA4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RPr="00F57019" w:rsidTr="000D794E">
        <w:tc>
          <w:tcPr>
            <w:tcW w:w="8644" w:type="dxa"/>
          </w:tcPr>
          <w:p w:rsidR="000D794E" w:rsidRPr="00F57019" w:rsidRDefault="00400E0D" w:rsidP="00400E0D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4- BIBLIOGRAFIA COMPLEMENTAR:</w:t>
            </w:r>
          </w:p>
        </w:tc>
      </w:tr>
    </w:tbl>
    <w:p w:rsidR="00C027BD" w:rsidRPr="00F57019" w:rsidRDefault="00F57019" w:rsidP="00F57019">
      <w:pPr>
        <w:tabs>
          <w:tab w:val="left" w:pos="2985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57019">
        <w:rPr>
          <w:rFonts w:ascii="Arial" w:hAnsi="Arial" w:cs="Arial"/>
          <w:b/>
          <w:sz w:val="24"/>
          <w:szCs w:val="24"/>
        </w:rPr>
        <w:tab/>
      </w:r>
    </w:p>
    <w:p w:rsidR="007F00DC" w:rsidRPr="000A2E4B" w:rsidRDefault="007F00DC" w:rsidP="007F00D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ASKELAND, </w:t>
      </w:r>
      <w:proofErr w:type="gramStart"/>
      <w:r w:rsidRPr="000A2E4B">
        <w:rPr>
          <w:rFonts w:ascii="Arial" w:hAnsi="Arial" w:cs="Arial"/>
          <w:sz w:val="24"/>
          <w:szCs w:val="24"/>
        </w:rPr>
        <w:t>D.</w:t>
      </w:r>
      <w:proofErr w:type="gramEnd"/>
      <w:r w:rsidRPr="000A2E4B">
        <w:rPr>
          <w:rFonts w:ascii="Arial" w:hAnsi="Arial" w:cs="Arial"/>
          <w:sz w:val="24"/>
          <w:szCs w:val="24"/>
        </w:rPr>
        <w:t xml:space="preserve">; PHULÉ, </w:t>
      </w:r>
      <w:proofErr w:type="spellStart"/>
      <w:r w:rsidRPr="000A2E4B">
        <w:rPr>
          <w:rFonts w:ascii="Arial" w:hAnsi="Arial" w:cs="Arial"/>
          <w:sz w:val="24"/>
          <w:szCs w:val="24"/>
        </w:rPr>
        <w:t>P.P.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; </w:t>
      </w:r>
      <w:r w:rsidRPr="000A2E4B">
        <w:rPr>
          <w:rFonts w:ascii="Arial" w:hAnsi="Arial" w:cs="Arial"/>
          <w:b/>
          <w:sz w:val="24"/>
          <w:szCs w:val="24"/>
        </w:rPr>
        <w:t>Ciência e Engenharia dos Materiais</w:t>
      </w:r>
      <w:r w:rsidRPr="000A2E4B">
        <w:rPr>
          <w:rFonts w:ascii="Arial" w:hAnsi="Arial" w:cs="Arial"/>
          <w:sz w:val="24"/>
          <w:szCs w:val="24"/>
        </w:rPr>
        <w:t xml:space="preserve">, 1ª Edição, Ed. </w:t>
      </w:r>
      <w:proofErr w:type="spellStart"/>
      <w:r w:rsidRPr="000A2E4B">
        <w:rPr>
          <w:rFonts w:ascii="Arial" w:hAnsi="Arial" w:cs="Arial"/>
          <w:sz w:val="24"/>
          <w:szCs w:val="24"/>
        </w:rPr>
        <w:t>Cengage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A2E4B">
        <w:rPr>
          <w:rFonts w:ascii="Arial" w:hAnsi="Arial" w:cs="Arial"/>
          <w:sz w:val="24"/>
          <w:szCs w:val="24"/>
        </w:rPr>
        <w:t>Learning</w:t>
      </w:r>
      <w:proofErr w:type="spellEnd"/>
      <w:r w:rsidRPr="000A2E4B">
        <w:rPr>
          <w:rFonts w:ascii="Arial" w:hAnsi="Arial" w:cs="Arial"/>
          <w:sz w:val="24"/>
          <w:szCs w:val="24"/>
        </w:rPr>
        <w:t>, 2008.</w:t>
      </w:r>
    </w:p>
    <w:p w:rsidR="007F00DC" w:rsidRPr="000A2E4B" w:rsidRDefault="007F00DC" w:rsidP="007F00D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BAUER,</w:t>
      </w:r>
      <w:proofErr w:type="gramStart"/>
      <w:r w:rsidRPr="000A2E4B">
        <w:rPr>
          <w:rFonts w:ascii="Arial" w:hAnsi="Arial" w:cs="Arial"/>
          <w:sz w:val="24"/>
          <w:szCs w:val="24"/>
        </w:rPr>
        <w:t xml:space="preserve">  </w:t>
      </w:r>
      <w:proofErr w:type="gramEnd"/>
      <w:r w:rsidRPr="000A2E4B">
        <w:rPr>
          <w:rFonts w:ascii="Arial" w:hAnsi="Arial" w:cs="Arial"/>
          <w:sz w:val="24"/>
          <w:szCs w:val="24"/>
        </w:rPr>
        <w:t xml:space="preserve">L. A. F.(coord.) </w:t>
      </w:r>
      <w:r w:rsidRPr="000A2E4B">
        <w:rPr>
          <w:rFonts w:ascii="Arial" w:hAnsi="Arial" w:cs="Arial"/>
          <w:b/>
          <w:sz w:val="24"/>
          <w:szCs w:val="24"/>
        </w:rPr>
        <w:t>. Materiais de construção</w:t>
      </w:r>
      <w:proofErr w:type="gramStart"/>
      <w:r w:rsidRPr="000A2E4B">
        <w:rPr>
          <w:rFonts w:ascii="Arial" w:hAnsi="Arial" w:cs="Arial"/>
          <w:sz w:val="24"/>
          <w:szCs w:val="24"/>
        </w:rPr>
        <w:t xml:space="preserve">  </w:t>
      </w:r>
      <w:proofErr w:type="gramEnd"/>
      <w:r w:rsidRPr="000A2E4B">
        <w:rPr>
          <w:rFonts w:ascii="Arial" w:hAnsi="Arial" w:cs="Arial"/>
          <w:sz w:val="24"/>
          <w:szCs w:val="24"/>
        </w:rPr>
        <w:t xml:space="preserve">5. Ed. </w:t>
      </w:r>
      <w:proofErr w:type="gramStart"/>
      <w:r w:rsidRPr="000A2E4B">
        <w:rPr>
          <w:rFonts w:ascii="Arial" w:hAnsi="Arial" w:cs="Arial"/>
          <w:sz w:val="24"/>
          <w:szCs w:val="24"/>
        </w:rPr>
        <w:t>rev. .</w:t>
      </w:r>
      <w:proofErr w:type="gramEnd"/>
      <w:r w:rsidRPr="000A2E4B">
        <w:rPr>
          <w:rFonts w:ascii="Arial" w:hAnsi="Arial" w:cs="Arial"/>
          <w:sz w:val="24"/>
          <w:szCs w:val="24"/>
        </w:rPr>
        <w:t xml:space="preserve"> Rio de </w:t>
      </w:r>
      <w:proofErr w:type="gramStart"/>
      <w:r w:rsidRPr="000A2E4B">
        <w:rPr>
          <w:rFonts w:ascii="Arial" w:hAnsi="Arial" w:cs="Arial"/>
          <w:sz w:val="24"/>
          <w:szCs w:val="24"/>
        </w:rPr>
        <w:t>Janeiro :</w:t>
      </w:r>
      <w:proofErr w:type="gramEnd"/>
      <w:r w:rsidRPr="000A2E4B">
        <w:rPr>
          <w:rFonts w:ascii="Arial" w:hAnsi="Arial" w:cs="Arial"/>
          <w:sz w:val="24"/>
          <w:szCs w:val="24"/>
        </w:rPr>
        <w:t xml:space="preserve"> LTC , 2000 </w:t>
      </w:r>
    </w:p>
    <w:p w:rsidR="007F00DC" w:rsidRPr="000A2E4B" w:rsidRDefault="007F00DC" w:rsidP="007F00D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F00DC">
        <w:rPr>
          <w:rFonts w:ascii="Arial" w:hAnsi="Arial" w:cs="Arial"/>
          <w:sz w:val="24"/>
          <w:szCs w:val="24"/>
          <w:lang w:val="en-US"/>
        </w:rPr>
        <w:t xml:space="preserve">BOTELHO, M.H.C.; MARCHETTI, </w:t>
      </w:r>
      <w:r w:rsidRPr="007F00DC">
        <w:rPr>
          <w:rFonts w:ascii="Arial" w:hAnsi="Arial" w:cs="Arial"/>
          <w:b/>
          <w:sz w:val="24"/>
          <w:szCs w:val="24"/>
          <w:lang w:val="en-US"/>
        </w:rPr>
        <w:t xml:space="preserve">O.. </w:t>
      </w:r>
      <w:r w:rsidRPr="000A2E4B">
        <w:rPr>
          <w:rFonts w:ascii="Arial" w:hAnsi="Arial" w:cs="Arial"/>
          <w:b/>
          <w:sz w:val="24"/>
          <w:szCs w:val="24"/>
        </w:rPr>
        <w:t>Concreto armado eu te amo</w:t>
      </w:r>
      <w:r w:rsidRPr="000A2E4B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0A2E4B">
        <w:rPr>
          <w:rFonts w:ascii="Arial" w:hAnsi="Arial" w:cs="Arial"/>
          <w:sz w:val="24"/>
          <w:szCs w:val="24"/>
        </w:rPr>
        <w:t>4.</w:t>
      </w:r>
      <w:proofErr w:type="gramEnd"/>
      <w:r w:rsidRPr="000A2E4B">
        <w:rPr>
          <w:rFonts w:ascii="Arial" w:hAnsi="Arial" w:cs="Arial"/>
          <w:sz w:val="24"/>
          <w:szCs w:val="24"/>
        </w:rPr>
        <w:t>ed.</w:t>
      </w:r>
      <w:proofErr w:type="spellStart"/>
      <w:r w:rsidRPr="000A2E4B">
        <w:rPr>
          <w:rFonts w:ascii="Arial" w:hAnsi="Arial" w:cs="Arial"/>
          <w:sz w:val="24"/>
          <w:szCs w:val="24"/>
        </w:rPr>
        <w:t>rev.e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atual. São Paulo: Ed. Edgard </w:t>
      </w:r>
      <w:proofErr w:type="spellStart"/>
      <w:r w:rsidRPr="000A2E4B">
        <w:rPr>
          <w:rFonts w:ascii="Arial" w:hAnsi="Arial" w:cs="Arial"/>
          <w:sz w:val="24"/>
          <w:szCs w:val="24"/>
        </w:rPr>
        <w:t>Blücher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, 2006. </w:t>
      </w:r>
      <w:proofErr w:type="gramStart"/>
      <w:r w:rsidRPr="000A2E4B">
        <w:rPr>
          <w:rFonts w:ascii="Arial" w:hAnsi="Arial" w:cs="Arial"/>
          <w:sz w:val="24"/>
          <w:szCs w:val="24"/>
        </w:rPr>
        <w:t>v.</w:t>
      </w:r>
      <w:proofErr w:type="gramEnd"/>
      <w:r w:rsidRPr="000A2E4B">
        <w:rPr>
          <w:rFonts w:ascii="Arial" w:hAnsi="Arial" w:cs="Arial"/>
          <w:sz w:val="24"/>
          <w:szCs w:val="24"/>
        </w:rPr>
        <w:t>1</w:t>
      </w:r>
    </w:p>
    <w:p w:rsidR="007F00DC" w:rsidRPr="000A2E4B" w:rsidRDefault="007F00DC" w:rsidP="007F00D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lastRenderedPageBreak/>
        <w:t xml:space="preserve">IBRACON, </w:t>
      </w:r>
      <w:r w:rsidRPr="000A2E4B">
        <w:rPr>
          <w:rFonts w:ascii="Arial" w:hAnsi="Arial" w:cs="Arial"/>
          <w:b/>
          <w:sz w:val="24"/>
          <w:szCs w:val="24"/>
        </w:rPr>
        <w:t>Materiais de Construção Civil e Princípios de Ciência e Engenharia de Materiais.</w:t>
      </w:r>
      <w:r w:rsidRPr="000A2E4B">
        <w:rPr>
          <w:rFonts w:ascii="Arial" w:hAnsi="Arial" w:cs="Arial"/>
          <w:sz w:val="24"/>
          <w:szCs w:val="24"/>
        </w:rPr>
        <w:t xml:space="preserve"> Ed. G. C. </w:t>
      </w:r>
      <w:proofErr w:type="spellStart"/>
      <w:r w:rsidRPr="000A2E4B">
        <w:rPr>
          <w:rFonts w:ascii="Arial" w:hAnsi="Arial" w:cs="Arial"/>
          <w:sz w:val="24"/>
          <w:szCs w:val="24"/>
        </w:rPr>
        <w:t>Isaia</w:t>
      </w:r>
      <w:proofErr w:type="spellEnd"/>
      <w:r w:rsidRPr="000A2E4B">
        <w:rPr>
          <w:rFonts w:ascii="Arial" w:hAnsi="Arial" w:cs="Arial"/>
          <w:sz w:val="24"/>
          <w:szCs w:val="24"/>
        </w:rPr>
        <w:t>, São Paulo, 2007</w:t>
      </w:r>
    </w:p>
    <w:p w:rsidR="007F00DC" w:rsidRPr="000A2E4B" w:rsidRDefault="007F00DC" w:rsidP="007F00D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MANO, E. B. e MENDES, L. C. </w:t>
      </w:r>
      <w:r w:rsidRPr="000A2E4B">
        <w:rPr>
          <w:rFonts w:ascii="Arial" w:hAnsi="Arial" w:cs="Arial"/>
          <w:b/>
          <w:sz w:val="24"/>
          <w:szCs w:val="24"/>
        </w:rPr>
        <w:t>Introdução a Polímeros</w:t>
      </w:r>
      <w:r w:rsidRPr="000A2E4B">
        <w:rPr>
          <w:rFonts w:ascii="Arial" w:hAnsi="Arial" w:cs="Arial"/>
          <w:sz w:val="24"/>
          <w:szCs w:val="24"/>
        </w:rPr>
        <w:t xml:space="preserve"> -</w:t>
      </w:r>
      <w:proofErr w:type="gramStart"/>
      <w:r w:rsidRPr="000A2E4B">
        <w:rPr>
          <w:rFonts w:ascii="Arial" w:hAnsi="Arial" w:cs="Arial"/>
          <w:sz w:val="24"/>
          <w:szCs w:val="24"/>
        </w:rPr>
        <w:t xml:space="preserve">  </w:t>
      </w:r>
      <w:proofErr w:type="gramEnd"/>
      <w:r w:rsidRPr="000A2E4B">
        <w:rPr>
          <w:rFonts w:ascii="Arial" w:hAnsi="Arial" w:cs="Arial"/>
          <w:sz w:val="24"/>
          <w:szCs w:val="24"/>
        </w:rPr>
        <w:t>2007</w:t>
      </w:r>
    </w:p>
    <w:p w:rsidR="00357F5B" w:rsidRPr="00E653E6" w:rsidRDefault="00357F5B" w:rsidP="007F00DC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357F5B" w:rsidRPr="00E653E6" w:rsidSect="0037703E">
      <w:headerReference w:type="default" r:id="rId8"/>
      <w:pgSz w:w="11906" w:h="16838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66A" w:rsidRDefault="003C366A" w:rsidP="0037703E">
      <w:r>
        <w:separator/>
      </w:r>
    </w:p>
  </w:endnote>
  <w:endnote w:type="continuationSeparator" w:id="1">
    <w:p w:rsidR="003C366A" w:rsidRDefault="003C366A" w:rsidP="00377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66A" w:rsidRDefault="003C366A" w:rsidP="0037703E">
      <w:r>
        <w:separator/>
      </w:r>
    </w:p>
  </w:footnote>
  <w:footnote w:type="continuationSeparator" w:id="1">
    <w:p w:rsidR="003C366A" w:rsidRDefault="003C366A" w:rsidP="003770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66A" w:rsidRPr="009B5FFD" w:rsidRDefault="003C366A" w:rsidP="00400E0D">
    <w:pPr>
      <w:pStyle w:val="Cabealho"/>
      <w:jc w:val="right"/>
      <w:rPr>
        <w:b/>
        <w:sz w:val="28"/>
        <w:szCs w:val="28"/>
      </w:rPr>
    </w:pPr>
    <w:r w:rsidRPr="00400E0D">
      <w:rPr>
        <w:b/>
        <w:noProof/>
        <w:sz w:val="28"/>
        <w:szCs w:val="28"/>
        <w:lang w:eastAsia="pt-BR"/>
      </w:rPr>
      <w:drawing>
        <wp:inline distT="0" distB="0" distL="0" distR="0">
          <wp:extent cx="1362075" cy="414545"/>
          <wp:effectExtent l="19050" t="0" r="9525" b="0"/>
          <wp:docPr id="4" name="Imagem 3" descr="Fate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Fatec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41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B5FFD">
      <w:rPr>
        <w:b/>
        <w:sz w:val="28"/>
        <w:szCs w:val="28"/>
      </w:rPr>
      <w:t>FACULDADE DE TECNOLOGIA E CIÊNCIAS DA BAHIA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 w:rsidRPr="009B5FFD">
      <w:rPr>
        <w:sz w:val="20"/>
        <w:szCs w:val="20"/>
      </w:rPr>
      <w:t xml:space="preserve">RUA 15 DE NOVEMBRO, 955 A, SANTA ISABEL – ALAGOINHAS </w:t>
    </w:r>
    <w:r>
      <w:rPr>
        <w:sz w:val="20"/>
        <w:szCs w:val="20"/>
      </w:rPr>
      <w:t>–</w:t>
    </w:r>
    <w:r w:rsidRPr="009B5FFD">
      <w:rPr>
        <w:sz w:val="20"/>
        <w:szCs w:val="20"/>
      </w:rPr>
      <w:t xml:space="preserve"> BA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>
      <w:rPr>
        <w:sz w:val="20"/>
        <w:szCs w:val="20"/>
      </w:rPr>
      <w:t>TELEFONE: (75) 3422 3454 / (75) 8864 6124</w:t>
    </w:r>
  </w:p>
  <w:p w:rsidR="003C366A" w:rsidRDefault="00FC4400" w:rsidP="00400E0D">
    <w:pPr>
      <w:pStyle w:val="Cabealho"/>
      <w:jc w:val="right"/>
    </w:pPr>
    <w:hyperlink r:id="rId2" w:history="1">
      <w:r w:rsidR="003C366A" w:rsidRPr="000D59E8">
        <w:rPr>
          <w:rStyle w:val="Hyperlink"/>
          <w:sz w:val="20"/>
          <w:szCs w:val="20"/>
        </w:rPr>
        <w:t>WWW.FATECBA.EDU.BR</w:t>
      </w:r>
    </w:hyperlink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Pr="00400E0D" w:rsidRDefault="003C366A" w:rsidP="00400E0D">
    <w:pPr>
      <w:pStyle w:val="Cabealho"/>
      <w:jc w:val="right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E71B6"/>
    <w:multiLevelType w:val="hybridMultilevel"/>
    <w:tmpl w:val="8E386BF2"/>
    <w:lvl w:ilvl="0" w:tplc="A67C8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703E"/>
    <w:rsid w:val="00002DDD"/>
    <w:rsid w:val="00016B37"/>
    <w:rsid w:val="000A3FA4"/>
    <w:rsid w:val="000C13BA"/>
    <w:rsid w:val="000D794E"/>
    <w:rsid w:val="000E19EC"/>
    <w:rsid w:val="000F6CE8"/>
    <w:rsid w:val="001012DB"/>
    <w:rsid w:val="001711B4"/>
    <w:rsid w:val="001F412F"/>
    <w:rsid w:val="00284F22"/>
    <w:rsid w:val="00357F5B"/>
    <w:rsid w:val="0037703E"/>
    <w:rsid w:val="00386F46"/>
    <w:rsid w:val="003C366A"/>
    <w:rsid w:val="00400E0D"/>
    <w:rsid w:val="00427CBE"/>
    <w:rsid w:val="0053526F"/>
    <w:rsid w:val="005A053A"/>
    <w:rsid w:val="005E2DE7"/>
    <w:rsid w:val="00606E03"/>
    <w:rsid w:val="00727862"/>
    <w:rsid w:val="007F00DC"/>
    <w:rsid w:val="0080042D"/>
    <w:rsid w:val="0083074C"/>
    <w:rsid w:val="00A57989"/>
    <w:rsid w:val="00A744CC"/>
    <w:rsid w:val="00AF4FE5"/>
    <w:rsid w:val="00B81C60"/>
    <w:rsid w:val="00C027BD"/>
    <w:rsid w:val="00C52EAB"/>
    <w:rsid w:val="00C70AD3"/>
    <w:rsid w:val="00D267E3"/>
    <w:rsid w:val="00E555A7"/>
    <w:rsid w:val="00E5658E"/>
    <w:rsid w:val="00E66226"/>
    <w:rsid w:val="00E83A01"/>
    <w:rsid w:val="00F2166A"/>
    <w:rsid w:val="00F57019"/>
    <w:rsid w:val="00F72EEB"/>
    <w:rsid w:val="00F8295B"/>
    <w:rsid w:val="00FC4400"/>
    <w:rsid w:val="00FD7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03E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7703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703E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3770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7703E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770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7703E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0D7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0D794E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Fontepargpadro"/>
    <w:uiPriority w:val="99"/>
    <w:unhideWhenUsed/>
    <w:rsid w:val="00400E0D"/>
    <w:rPr>
      <w:color w:val="0000FF" w:themeColor="hyperlink"/>
      <w:u w:val="single"/>
    </w:rPr>
  </w:style>
  <w:style w:type="character" w:styleId="Forte">
    <w:name w:val="Strong"/>
    <w:basedOn w:val="Fontepargpadro"/>
    <w:qFormat/>
    <w:rsid w:val="0072786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ATECBA.EDU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B86B4-53A0-479A-BC0C-A2156AAE1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194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Note-02</dc:creator>
  <cp:lastModifiedBy>Note-02</cp:lastModifiedBy>
  <cp:revision>19</cp:revision>
  <cp:lastPrinted>2016-11-11T18:10:00Z</cp:lastPrinted>
  <dcterms:created xsi:type="dcterms:W3CDTF">2016-11-11T18:27:00Z</dcterms:created>
  <dcterms:modified xsi:type="dcterms:W3CDTF">2016-11-16T19:36:00Z</dcterms:modified>
</cp:coreProperties>
</file>